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53" w:rsidRDefault="00F04A7A">
      <w:pPr>
        <w:pStyle w:val="BodyA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Name:  </w:t>
      </w:r>
      <w:r w:rsidR="0021059E">
        <w:rPr>
          <w:rFonts w:ascii="Cambria" w:eastAsia="Cambria" w:hAnsi="Cambria" w:cs="Cambria"/>
          <w:b/>
          <w:bCs/>
          <w:sz w:val="20"/>
          <w:szCs w:val="20"/>
          <w:lang w:val="en-US"/>
        </w:rPr>
        <w:t>Jenny Nelson A</w:t>
      </w:r>
      <w:r>
        <w:rPr>
          <w:rFonts w:ascii="Cambria" w:eastAsia="Cambria" w:hAnsi="Cambria" w:cs="Cambria"/>
          <w:b/>
          <w:bCs/>
          <w:sz w:val="20"/>
          <w:szCs w:val="20"/>
          <w:lang w:val="en-US"/>
        </w:rPr>
        <w:t xml:space="preserve">DEC NSM EMT Weekly Plan   </w:t>
      </w:r>
      <w:r>
        <w:rPr>
          <w:rFonts w:ascii="Cambria" w:eastAsia="Cambria" w:hAnsi="Cambria" w:cs="Cambria"/>
          <w:b/>
          <w:bCs/>
          <w:sz w:val="20"/>
          <w:szCs w:val="20"/>
        </w:rPr>
        <w:t>“</w:t>
      </w:r>
      <w:r>
        <w:rPr>
          <w:rFonts w:ascii="Cambria" w:eastAsia="Cambria" w:hAnsi="Cambria" w:cs="Cambria"/>
          <w:b/>
          <w:bCs/>
          <w:sz w:val="20"/>
          <w:szCs w:val="20"/>
          <w:lang w:val="en-US"/>
        </w:rPr>
        <w:t>Today</w:t>
      </w:r>
      <w:r>
        <w:rPr>
          <w:rFonts w:ascii="Cambria" w:eastAsia="Cambria" w:hAnsi="Cambria" w:cs="Cambria"/>
          <w:b/>
          <w:bCs/>
          <w:sz w:val="20"/>
          <w:szCs w:val="20"/>
          <w:lang w:val="fr-FR"/>
        </w:rPr>
        <w:t>’</w:t>
      </w:r>
      <w:r>
        <w:rPr>
          <w:rFonts w:ascii="Cambria" w:eastAsia="Cambria" w:hAnsi="Cambria" w:cs="Cambria"/>
          <w:b/>
          <w:bCs/>
          <w:sz w:val="20"/>
          <w:szCs w:val="20"/>
          <w:lang w:val="en-US"/>
        </w:rPr>
        <w:t>s Learners</w:t>
      </w:r>
      <w:r>
        <w:rPr>
          <w:rFonts w:ascii="Cambria" w:eastAsia="Cambria" w:hAnsi="Cambria" w:cs="Cambria"/>
          <w:b/>
          <w:bCs/>
          <w:sz w:val="20"/>
          <w:szCs w:val="20"/>
        </w:rPr>
        <w:t>…Tomorrow</w:t>
      </w:r>
      <w:r>
        <w:rPr>
          <w:rFonts w:ascii="Cambria" w:eastAsia="Cambria" w:hAnsi="Cambria" w:cs="Cambria"/>
          <w:b/>
          <w:bCs/>
          <w:sz w:val="20"/>
          <w:szCs w:val="20"/>
          <w:lang w:val="fr-FR"/>
        </w:rPr>
        <w:t>’s future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”    MODEL &gt; SHARE  &gt; GUIDE  &gt; APPLY  </w:t>
      </w:r>
    </w:p>
    <w:p w:rsidR="008F1953" w:rsidRDefault="008F1953">
      <w:pPr>
        <w:pStyle w:val="BodyA"/>
        <w:widowControl w:val="0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49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556"/>
        <w:gridCol w:w="1971"/>
        <w:gridCol w:w="1349"/>
        <w:gridCol w:w="1763"/>
        <w:gridCol w:w="1660"/>
        <w:gridCol w:w="1482"/>
        <w:gridCol w:w="1477"/>
        <w:gridCol w:w="1555"/>
        <w:gridCol w:w="1305"/>
      </w:tblGrid>
      <w:tr w:rsidR="008F1953">
        <w:trPr>
          <w:trHeight w:val="47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Theme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High Frequency Sentence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Letter</w:t>
            </w:r>
          </w:p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cluster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Content words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Math </w:t>
            </w:r>
          </w:p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vocabulary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4 C’s focus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Library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Science</w:t>
            </w:r>
          </w:p>
        </w:tc>
      </w:tr>
      <w:tr w:rsidR="008F1953">
        <w:trPr>
          <w:trHeight w:val="157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Pr="0021059E" w:rsidRDefault="0021059E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May 10-14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Abu Dhabi Reads- Tran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portation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/>
                <w:sz w:val="20"/>
                <w:szCs w:val="20"/>
              </w:rPr>
              <w:t>Don</w:t>
            </w:r>
            <w:r>
              <w:rPr>
                <w:rFonts w:hAnsi="Times New Roman"/>
                <w:sz w:val="20"/>
                <w:szCs w:val="20"/>
              </w:rPr>
              <w:t>’</w:t>
            </w:r>
            <w:r>
              <w:rPr>
                <w:rFonts w:ascii="Times New Roman"/>
                <w:sz w:val="20"/>
                <w:szCs w:val="20"/>
              </w:rPr>
              <w:t>t let the region drive the bus.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nl-NL"/>
              </w:rPr>
              <w:t xml:space="preserve">week </w:t>
            </w:r>
            <w:r>
              <w:rPr>
                <w:rFonts w:asci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 xml:space="preserve"> Song Of Sounds</w:t>
            </w:r>
          </w:p>
          <w:p w:rsidR="008F1953" w:rsidRDefault="008F1953">
            <w:pPr>
              <w:pStyle w:val="BodyA"/>
              <w:spacing w:after="0" w:line="240" w:lineRule="auto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"/>
                <w:sz w:val="20"/>
                <w:szCs w:val="20"/>
              </w:rPr>
              <w:t>pegion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"/>
                <w:sz w:val="20"/>
                <w:szCs w:val="20"/>
              </w:rPr>
              <w:t>bus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"/>
                <w:sz w:val="20"/>
                <w:szCs w:val="20"/>
              </w:rPr>
              <w:t>train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"/>
                <w:sz w:val="20"/>
                <w:szCs w:val="20"/>
              </w:rPr>
              <w:t>boat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"/>
                <w:sz w:val="20"/>
                <w:szCs w:val="20"/>
              </w:rPr>
              <w:t>airplane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"/>
                <w:sz w:val="20"/>
                <w:szCs w:val="20"/>
              </w:rPr>
              <w:t>car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TableStyle2"/>
            </w:pPr>
            <w:r>
              <w:rPr>
                <w:rFonts w:ascii="Calibri" w:eastAsia="Calibri" w:hAnsi="Calibri" w:cs="Calibri"/>
              </w:rPr>
              <w:t>Money- coins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Default"/>
            </w:pPr>
            <w:r>
              <w:rPr>
                <w:rFonts w:ascii="Times"/>
                <w:sz w:val="20"/>
                <w:szCs w:val="20"/>
              </w:rPr>
              <w:t>Creativity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Times"/>
              </w:rPr>
              <w:t xml:space="preserve">Pigeon driving vehicle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line="240" w:lineRule="auto"/>
            </w:pPr>
            <w:r>
              <w:rPr>
                <w:rFonts w:hAnsi="Times"/>
                <w:sz w:val="20"/>
                <w:szCs w:val="20"/>
              </w:rPr>
              <w:t>“</w:t>
            </w:r>
            <w:r>
              <w:rPr>
                <w:rFonts w:ascii="Times"/>
                <w:sz w:val="20"/>
                <w:szCs w:val="20"/>
              </w:rPr>
              <w:t>Don</w:t>
            </w:r>
            <w:r>
              <w:rPr>
                <w:rFonts w:hAnsi="Times"/>
                <w:sz w:val="20"/>
                <w:szCs w:val="20"/>
              </w:rPr>
              <w:t>’</w:t>
            </w:r>
            <w:r>
              <w:rPr>
                <w:rFonts w:ascii="Times"/>
                <w:sz w:val="20"/>
                <w:szCs w:val="20"/>
              </w:rPr>
              <w:t>t let the Pigeon drive the bus!</w:t>
            </w:r>
            <w:r>
              <w:rPr>
                <w:rFonts w:hAnsi="Times"/>
                <w:sz w:val="20"/>
                <w:szCs w:val="20"/>
              </w:rPr>
              <w:t>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"/>
                <w:sz w:val="20"/>
                <w:szCs w:val="20"/>
              </w:rPr>
              <w:t>Push and Pull</w:t>
            </w:r>
          </w:p>
        </w:tc>
      </w:tr>
    </w:tbl>
    <w:p w:rsidR="008F1953" w:rsidRDefault="008F1953">
      <w:pPr>
        <w:pStyle w:val="BodyA"/>
        <w:widowControl w:val="0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48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2683"/>
        <w:gridCol w:w="2648"/>
        <w:gridCol w:w="2650"/>
        <w:gridCol w:w="2650"/>
        <w:gridCol w:w="2611"/>
      </w:tblGrid>
      <w:tr w:rsidR="008F1953">
        <w:trPr>
          <w:trHeight w:val="28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8F1953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Thursday</w:t>
            </w:r>
          </w:p>
        </w:tc>
      </w:tr>
      <w:tr w:rsidR="008F1953">
        <w:trPr>
          <w:trHeight w:val="122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8F1953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</w:p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Math/ circle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Science-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K1NS7-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Money </w:t>
            </w:r>
          </w:p>
          <w:p w:rsidR="008F1953" w:rsidRDefault="00F04A7A">
            <w:pPr>
              <w:pStyle w:val="BodyA"/>
              <w:spacing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As a group introduce the </w:t>
            </w:r>
            <w:proofErr w:type="spellStart"/>
            <w:r>
              <w:rPr>
                <w:rFonts w:ascii="Times New Roman"/>
                <w:sz w:val="20"/>
                <w:szCs w:val="20"/>
                <w:lang w:val="en-US"/>
              </w:rPr>
              <w:t>en</w:t>
            </w:r>
            <w:r>
              <w:rPr>
                <w:rFonts w:asci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/>
                <w:sz w:val="20"/>
                <w:szCs w:val="20"/>
                <w:lang w:val="en-US"/>
              </w:rPr>
              <w:t>lish</w:t>
            </w:r>
            <w:proofErr w:type="spellEnd"/>
            <w:r>
              <w:rPr>
                <w:rFonts w:ascii="Times New Roman"/>
                <w:sz w:val="20"/>
                <w:szCs w:val="20"/>
                <w:lang w:val="en-US"/>
              </w:rPr>
              <w:t xml:space="preserve"> term </w:t>
            </w:r>
            <w:r>
              <w:rPr>
                <w:rFonts w:hAnsi="Times New Roman"/>
                <w:sz w:val="20"/>
                <w:szCs w:val="20"/>
                <w:lang w:val="en-US"/>
              </w:rPr>
              <w:t>‘</w:t>
            </w:r>
            <w:r>
              <w:rPr>
                <w:rFonts w:ascii="Times New Roman"/>
                <w:sz w:val="20"/>
                <w:szCs w:val="20"/>
                <w:lang w:val="en-US"/>
              </w:rPr>
              <w:t>money</w:t>
            </w:r>
            <w:r>
              <w:rPr>
                <w:rFonts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, and show them dirhams.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K1NS7-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Money </w:t>
            </w:r>
          </w:p>
          <w:p w:rsidR="008F1953" w:rsidRDefault="00F04A7A">
            <w:pPr>
              <w:pStyle w:val="BodyA"/>
              <w:spacing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In partners students will pu</w:t>
            </w:r>
            <w:r>
              <w:rPr>
                <w:rFonts w:asci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/>
                <w:sz w:val="20"/>
                <w:szCs w:val="20"/>
                <w:lang w:val="en-US"/>
              </w:rPr>
              <w:t>chase sandwiches and juice with fake money.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K1NS7-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Money 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In </w:t>
            </w:r>
            <w:r>
              <w:rPr>
                <w:rFonts w:ascii="Times New Roman"/>
                <w:sz w:val="20"/>
                <w:szCs w:val="20"/>
                <w:lang w:val="en-US"/>
              </w:rPr>
              <w:t>partners students will pu</w:t>
            </w:r>
            <w:r>
              <w:rPr>
                <w:rFonts w:asci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/>
                <w:sz w:val="20"/>
                <w:szCs w:val="20"/>
                <w:lang w:val="en-US"/>
              </w:rPr>
              <w:t>chase various items with the 5 dirhams they each get.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K1NS7-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Money 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In partners students will pu</w:t>
            </w:r>
            <w:r>
              <w:rPr>
                <w:rFonts w:asci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/>
                <w:sz w:val="20"/>
                <w:szCs w:val="20"/>
                <w:lang w:val="en-US"/>
              </w:rPr>
              <w:t>chase various items with the 5 dirhams they each get.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 xml:space="preserve">K1NS7- 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Money 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In partners students will pu</w:t>
            </w:r>
            <w:r>
              <w:rPr>
                <w:rFonts w:asci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/>
                <w:sz w:val="20"/>
                <w:szCs w:val="20"/>
                <w:lang w:val="en-US"/>
              </w:rPr>
              <w:t>chase various items with the 5 dirha</w:t>
            </w:r>
            <w:r>
              <w:rPr>
                <w:rFonts w:ascii="Times New Roman"/>
                <w:sz w:val="20"/>
                <w:szCs w:val="20"/>
                <w:lang w:val="en-US"/>
              </w:rPr>
              <w:t>ms they each get.</w:t>
            </w:r>
          </w:p>
        </w:tc>
      </w:tr>
      <w:tr w:rsidR="008F1953">
        <w:trPr>
          <w:trHeight w:val="1112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8F1953"/>
        </w:tc>
        <w:tc>
          <w:tcPr>
            <w:tcW w:w="26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TableStyle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Whole Focus: KRRT3</w:t>
            </w:r>
          </w:p>
          <w:p w:rsidR="008F1953" w:rsidRDefault="00F04A7A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 xml:space="preserve">Introduce the book </w:t>
            </w:r>
            <w:r>
              <w:rPr>
                <w:rFonts w:ascii="Times New Roman"/>
                <w:i/>
                <w:iCs/>
                <w:sz w:val="20"/>
                <w:szCs w:val="20"/>
                <w:lang w:val="en-US"/>
              </w:rPr>
              <w:t xml:space="preserve">Don't let the Pigeon Drive the Bus. </w:t>
            </w:r>
            <w:r>
              <w:rPr>
                <w:rFonts w:ascii="Times New Roman"/>
                <w:sz w:val="20"/>
                <w:szCs w:val="20"/>
                <w:lang w:val="en-US"/>
              </w:rPr>
              <w:t>St</w:t>
            </w:r>
            <w:r>
              <w:rPr>
                <w:rFonts w:ascii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/>
                <w:sz w:val="20"/>
                <w:szCs w:val="20"/>
                <w:lang w:val="en-US"/>
              </w:rPr>
              <w:t>dents watch the story.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Explain the centers.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TableStyle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Whole Focus: KRRM1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Recall story and with the help of the Arabic teacher we re</w:t>
            </w:r>
            <w:r>
              <w:rPr>
                <w:rFonts w:asci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/>
                <w:sz w:val="20"/>
                <w:szCs w:val="20"/>
                <w:lang w:val="en-US"/>
              </w:rPr>
              <w:t xml:space="preserve">ord what happens in the story in </w:t>
            </w:r>
            <w:r>
              <w:rPr>
                <w:rFonts w:ascii="Times New Roman"/>
                <w:sz w:val="20"/>
                <w:szCs w:val="20"/>
                <w:lang w:val="en-US"/>
              </w:rPr>
              <w:t>pictures &amp; words.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TableStyle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Whole Focus: KRRM2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 New Roman"/>
                <w:sz w:val="20"/>
                <w:szCs w:val="20"/>
                <w:lang w:val="en-US"/>
              </w:rPr>
              <w:t>We act out the story using the retell we recorded the previous day.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Whole Focus: KRRM1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</w:rPr>
              <w:t>Story retell with different modes of transportation.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Whole Focus: KRRM1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</w:rPr>
              <w:t>Act out the story with all KG 1 in Theatre. At 8:30</w:t>
            </w:r>
          </w:p>
        </w:tc>
      </w:tr>
      <w:tr w:rsidR="008F1953">
        <w:trPr>
          <w:trHeight w:val="1552"/>
        </w:trPr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F1953" w:rsidRDefault="008F1953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KLPA3</w:t>
            </w:r>
          </w:p>
          <w:p w:rsidR="008F1953" w:rsidRDefault="00F04A7A">
            <w:pPr>
              <w:pStyle w:val="BodyA"/>
              <w:spacing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High level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students will play bingo </w:t>
            </w:r>
            <w:r w:rsidR="0021059E">
              <w:rPr>
                <w:rFonts w:ascii="Cambria" w:eastAsia="Cambria" w:hAnsi="Cambria" w:cs="Cambria"/>
                <w:sz w:val="20"/>
                <w:szCs w:val="20"/>
                <w:lang w:val="en-US"/>
              </w:rPr>
              <w:t>matching the picture to the word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. They will focus on the beginning sounds and some blends.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KLPA3</w:t>
            </w:r>
          </w:p>
          <w:p w:rsidR="008F1953" w:rsidRDefault="00F04A7A">
            <w:pPr>
              <w:pStyle w:val="BodyA"/>
              <w:spacing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High level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students will play bingo matching the picture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to the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word .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They will focus on the beginning sounds and some blends.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KLPA3</w:t>
            </w:r>
          </w:p>
          <w:p w:rsidR="008F1953" w:rsidRDefault="00F04A7A">
            <w:pPr>
              <w:pStyle w:val="BodyA"/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Mid level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students will play bingo matching pictures to the initial letter sounds.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KLPA3</w:t>
            </w:r>
          </w:p>
          <w:p w:rsidR="008F1953" w:rsidRDefault="00F04A7A">
            <w:pPr>
              <w:pStyle w:val="BodyA"/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Mid level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students will play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bingo matching pictures to the initial letter sounds.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 KLPA3</w:t>
            </w:r>
          </w:p>
          <w:p w:rsidR="008F1953" w:rsidRDefault="00F04A7A">
            <w:pPr>
              <w:pStyle w:val="BodyA"/>
              <w:spacing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Lower level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students will match the picture to a pi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ture and tell me the sound it makes.</w:t>
            </w:r>
          </w:p>
        </w:tc>
      </w:tr>
      <w:tr w:rsidR="008F1953">
        <w:trPr>
          <w:trHeight w:val="1002"/>
        </w:trPr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8F1953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Review students work co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pleted in </w:t>
            </w:r>
            <w:r w:rsidR="0021059E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centers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Review students work co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pleted in </w:t>
            </w:r>
            <w:r w:rsidR="0021059E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centers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Review students work co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pleted in </w:t>
            </w:r>
            <w:r w:rsidR="0021059E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centers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Review students work co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pleted in </w:t>
            </w:r>
            <w:r w:rsidR="0021059E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centers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group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Plenary: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Review students work co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pleted in </w:t>
            </w:r>
            <w:r w:rsidR="0021059E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centers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and focus 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group</w:t>
            </w:r>
          </w:p>
        </w:tc>
      </w:tr>
      <w:tr w:rsidR="008F1953">
        <w:trPr>
          <w:trHeight w:val="681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TableStyle2"/>
            </w:pPr>
            <w:r>
              <w:rPr>
                <w:rFonts w:ascii="Times New Roman"/>
                <w:b/>
                <w:bCs/>
              </w:rPr>
              <w:t>Song of Sounds Phonics time.</w:t>
            </w:r>
          </w:p>
        </w:tc>
        <w:tc>
          <w:tcPr>
            <w:tcW w:w="13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TableStyle2"/>
            </w:pPr>
            <w:r>
              <w:rPr>
                <w:rFonts w:ascii="Calibri" w:eastAsia="Calibri" w:hAnsi="Calibri" w:cs="Calibri"/>
              </w:rPr>
              <w:t>Song of sounds is going to be practiced daily at the beginning or end of the literacy session depending on the time restrictions that day.</w:t>
            </w:r>
          </w:p>
        </w:tc>
      </w:tr>
    </w:tbl>
    <w:p w:rsidR="008F1953" w:rsidRDefault="008F1953">
      <w:pPr>
        <w:pStyle w:val="BodyA"/>
        <w:widowControl w:val="0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50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1959"/>
        <w:gridCol w:w="9586"/>
        <w:gridCol w:w="1777"/>
      </w:tblGrid>
      <w:tr w:rsidR="008F1953">
        <w:trPr>
          <w:trHeight w:val="462"/>
        </w:trPr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8F1953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Outcomes Students will:</w:t>
            </w:r>
          </w:p>
        </w:tc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Activities</w:t>
            </w:r>
          </w:p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How outcomes are being meet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Assessment</w:t>
            </w:r>
          </w:p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Evidence</w:t>
            </w:r>
          </w:p>
        </w:tc>
      </w:tr>
      <w:tr w:rsidR="008F1953">
        <w:trPr>
          <w:trHeight w:val="1817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Focused Liter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cy Center:  </w:t>
            </w:r>
          </w:p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(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  <w:lang w:val="en-US"/>
              </w:rPr>
              <w:t xml:space="preserve">teacher guided, gradual release, </w:t>
            </w:r>
            <w:r>
              <w:rPr>
                <w:rFonts w:ascii="Cambria" w:eastAsia="Cambria" w:hAnsi="Cambria" w:cs="Cambria"/>
                <w:i/>
                <w:iCs/>
                <w:sz w:val="20"/>
                <w:szCs w:val="20"/>
                <w:u w:val="single"/>
                <w:lang w:val="en-US"/>
              </w:rPr>
              <w:t>documented in student mapping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Literacy Class KG 1C/D </w:t>
            </w:r>
          </w:p>
          <w:p w:rsidR="008F1953" w:rsidRDefault="00F04A7A">
            <w:pPr>
              <w:pStyle w:val="BodyA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KLPA3</w:t>
            </w:r>
          </w:p>
        </w:tc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Active learning </w:t>
            </w:r>
          </w:p>
          <w:p w:rsidR="008F1953" w:rsidRDefault="00F04A7A">
            <w:pPr>
              <w:pStyle w:val="BodyA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Small Focus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:</w:t>
            </w:r>
          </w:p>
          <w:p w:rsidR="008F1953" w:rsidRDefault="00F04A7A">
            <w:pPr>
              <w:pStyle w:val="BodyA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Students will each be asked to demonstrate their understanding of the letter sound of the day by providing a word that it starts with. </w:t>
            </w:r>
          </w:p>
          <w:p w:rsidR="008F1953" w:rsidRDefault="00F04A7A">
            <w:pPr>
              <w:pStyle w:val="BodyA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Next they will be asked to identify and write the letter sound dictated on white boards.</w:t>
            </w:r>
          </w:p>
          <w:p w:rsidR="008F1953" w:rsidRDefault="00F04A7A">
            <w:pPr>
              <w:pStyle w:val="BodyA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Lastly, we will review the lett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ers already covered though a letter bingo activity.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-Participation </w:t>
            </w:r>
          </w:p>
        </w:tc>
      </w:tr>
      <w:tr w:rsidR="008F1953">
        <w:trPr>
          <w:trHeight w:val="99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Writing center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KLSP3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CVC patters</w:t>
            </w:r>
          </w:p>
        </w:tc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ListParagraph"/>
              <w:tabs>
                <w:tab w:val="left" w:pos="327"/>
              </w:tabs>
              <w:spacing w:after="0" w:line="240" w:lineRule="auto"/>
              <w:ind w:left="0"/>
            </w:pPr>
            <w:r>
              <w:rPr>
                <w:rFonts w:ascii="Times New Roman"/>
              </w:rPr>
              <w:t xml:space="preserve">Students will recognize and identify </w:t>
            </w:r>
            <w:proofErr w:type="spellStart"/>
            <w:r>
              <w:rPr>
                <w:rFonts w:ascii="Times New Roman"/>
              </w:rPr>
              <w:t>cvc</w:t>
            </w:r>
            <w:proofErr w:type="spellEnd"/>
            <w:r>
              <w:rPr>
                <w:rFonts w:ascii="Times New Roman"/>
              </w:rPr>
              <w:t xml:space="preserve"> words by putting together a CVC puzzle then writing out the word and creating an illustration to match it.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-Completed wri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ing activity</w:t>
            </w:r>
          </w:p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-Participation  </w:t>
            </w:r>
          </w:p>
        </w:tc>
      </w:tr>
      <w:tr w:rsidR="008F1953">
        <w:trPr>
          <w:trHeight w:val="73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lang w:val="en-US"/>
              </w:rPr>
              <w:t>Art integration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KRRM2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 xml:space="preserve"> Give si</w:t>
            </w:r>
            <w:r>
              <w:rPr>
                <w:i/>
                <w:iCs/>
                <w:sz w:val="20"/>
                <w:szCs w:val="20"/>
              </w:rPr>
              <w:t>m</w:t>
            </w:r>
            <w:r>
              <w:rPr>
                <w:i/>
                <w:iCs/>
                <w:sz w:val="20"/>
                <w:szCs w:val="20"/>
              </w:rPr>
              <w:t>ple interpretation from non- fiction text</w:t>
            </w:r>
          </w:p>
        </w:tc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tabs>
                <w:tab w:val="left" w:pos="687"/>
              </w:tabs>
              <w:spacing w:after="0" w:line="240" w:lineRule="auto"/>
            </w:pPr>
            <w:r>
              <w:rPr>
                <w:rFonts w:ascii="Times New Roman"/>
              </w:rPr>
              <w:t xml:space="preserve">Illustrate a mode of transportation choosing from the examples provided. They will think about the story and decide if they want to let the pigeon drive their vehicle.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lang w:val="en-US"/>
              </w:rPr>
              <w:t>Completed art work</w:t>
            </w:r>
          </w:p>
        </w:tc>
      </w:tr>
      <w:tr w:rsidR="008F1953">
        <w:trPr>
          <w:trHeight w:val="111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Math center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K1NS7, K1MDM1, K1MDM2</w:t>
            </w:r>
          </w:p>
        </w:tc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widowControl w:val="0"/>
              <w:spacing w:after="0" w:line="240" w:lineRule="auto"/>
            </w:pPr>
            <w:r>
              <w:rPr>
                <w:rFonts w:ascii="Times"/>
              </w:rPr>
              <w:t xml:space="preserve">Students will show their understanding of a math concept we have worked with in their ADEC provided math workbooks.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Participation and name cards on graph</w:t>
            </w:r>
          </w:p>
        </w:tc>
      </w:tr>
      <w:tr w:rsidR="008F1953">
        <w:trPr>
          <w:trHeight w:val="67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Information Technology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8F1953"/>
        </w:tc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spacing w:after="0" w:line="240" w:lineRule="auto"/>
              <w:ind w:left="655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At a computer play with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starfall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pbs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kids, </w:t>
            </w:r>
            <w:hyperlink r:id="rId8" w:history="1">
              <w:r>
                <w:rPr>
                  <w:rStyle w:val="Hyperlink0"/>
                </w:rPr>
                <w:t>softschools.com</w:t>
              </w:r>
            </w:hyperlink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or </w:t>
            </w:r>
            <w:hyperlink r:id="rId9" w:history="1">
              <w:r>
                <w:rPr>
                  <w:rStyle w:val="Hyperlink0"/>
                </w:rPr>
                <w:t>math4children.com</w:t>
              </w:r>
            </w:hyperlink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Participation</w:t>
            </w:r>
          </w:p>
        </w:tc>
      </w:tr>
      <w:tr w:rsidR="008F1953">
        <w:trPr>
          <w:trHeight w:val="88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Times"/>
                <w:b/>
                <w:bCs/>
                <w:sz w:val="20"/>
                <w:szCs w:val="20"/>
              </w:rPr>
              <w:t>Drama/ Reading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 xml:space="preserve">K1NS7- </w:t>
            </w:r>
            <w:r>
              <w:rPr>
                <w:i/>
                <w:iCs/>
                <w:sz w:val="20"/>
                <w:szCs w:val="20"/>
              </w:rPr>
              <w:t xml:space="preserve">Manipulate and recognize UAE coins and simulate making purchases </w:t>
            </w:r>
          </w:p>
        </w:tc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 New Roman"/>
              </w:rPr>
              <w:t xml:space="preserve">Students will take on the role of </w:t>
            </w:r>
            <w:r>
              <w:rPr>
                <w:rFonts w:ascii="Times New Roman"/>
              </w:rPr>
              <w:t>buyer and seller using UAE coins to make purchaces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  <w:lang w:val="en-US"/>
              </w:rPr>
              <w:t>Participation</w:t>
            </w:r>
          </w:p>
        </w:tc>
      </w:tr>
      <w:tr w:rsidR="008F1953">
        <w:trPr>
          <w:trHeight w:val="67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spacing w:after="0" w:line="240" w:lineRule="auto"/>
              <w:jc w:val="center"/>
            </w:pPr>
            <w:r>
              <w:rPr>
                <w:rFonts w:ascii="Times"/>
                <w:b/>
                <w:bCs/>
                <w:sz w:val="20"/>
                <w:szCs w:val="20"/>
              </w:rPr>
              <w:t>Construction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F04A7A">
            <w:pPr>
              <w:pStyle w:val="Body"/>
            </w:pPr>
            <w:r>
              <w:rPr>
                <w:rFonts w:ascii="Times"/>
                <w:b/>
                <w:bCs/>
                <w:sz w:val="20"/>
                <w:szCs w:val="20"/>
              </w:rPr>
              <w:t>KPW1</w:t>
            </w:r>
            <w:r>
              <w:rPr>
                <w:rFonts w:ascii="Times"/>
                <w:sz w:val="20"/>
                <w:szCs w:val="20"/>
              </w:rPr>
              <w:t>- push and pull</w:t>
            </w:r>
          </w:p>
        </w:tc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53" w:rsidRDefault="00F04A7A">
            <w:pPr>
              <w:pStyle w:val="BodyA"/>
              <w:spacing w:after="0" w:line="240" w:lineRule="auto"/>
            </w:pPr>
            <w:r>
              <w:rPr>
                <w:rFonts w:ascii="Times"/>
                <w:b/>
                <w:bCs/>
                <w:i/>
                <w:iCs/>
                <w:sz w:val="20"/>
                <w:szCs w:val="20"/>
              </w:rPr>
              <w:t xml:space="preserve">Challenge: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53" w:rsidRDefault="008F1953"/>
        </w:tc>
      </w:tr>
    </w:tbl>
    <w:p w:rsidR="008F1953" w:rsidRDefault="008F1953">
      <w:pPr>
        <w:pStyle w:val="BodyA"/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</w:p>
    <w:p w:rsidR="008F1953" w:rsidRPr="0021059E" w:rsidRDefault="00F04A7A" w:rsidP="0021059E">
      <w:pPr>
        <w:pStyle w:val="BodyA"/>
        <w:widowControl w:val="0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  <w:position w:val="-2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KG1 will be meeting in the theater at 11:40 to practice their musical performance </w:t>
      </w:r>
      <w:bookmarkStart w:id="0" w:name="_GoBack"/>
      <w:bookmarkEnd w:id="0"/>
    </w:p>
    <w:p w:rsidR="008F1953" w:rsidRDefault="008F1953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8F1953" w:rsidRDefault="008F1953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8F1953" w:rsidRDefault="008F1953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8F1953" w:rsidRDefault="008F1953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8F1953" w:rsidRDefault="008F1953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8F1953" w:rsidRDefault="008F1953">
      <w:pPr>
        <w:pStyle w:val="BodyA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8F1953" w:rsidRDefault="008F1953">
      <w:pPr>
        <w:pStyle w:val="BodyA"/>
        <w:widowControl w:val="0"/>
        <w:spacing w:after="0" w:line="240" w:lineRule="auto"/>
      </w:pPr>
    </w:p>
    <w:sectPr w:rsidR="008F1953">
      <w:headerReference w:type="default" r:id="rId10"/>
      <w:footerReference w:type="default" r:id="rId11"/>
      <w:pgSz w:w="15840" w:h="12240" w:orient="landscape"/>
      <w:pgMar w:top="0" w:right="360" w:bottom="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7A" w:rsidRDefault="00F04A7A">
      <w:r>
        <w:separator/>
      </w:r>
    </w:p>
  </w:endnote>
  <w:endnote w:type="continuationSeparator" w:id="0">
    <w:p w:rsidR="00F04A7A" w:rsidRDefault="00F0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53" w:rsidRDefault="008F195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7A" w:rsidRDefault="00F04A7A">
      <w:r>
        <w:separator/>
      </w:r>
    </w:p>
  </w:footnote>
  <w:footnote w:type="continuationSeparator" w:id="0">
    <w:p w:rsidR="00F04A7A" w:rsidRDefault="00F0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53" w:rsidRDefault="008F195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B62"/>
    <w:multiLevelType w:val="multilevel"/>
    <w:tmpl w:val="DEFE715E"/>
    <w:lvl w:ilvl="0">
      <w:start w:val="1"/>
      <w:numFmt w:val="bullet"/>
      <w:lvlText w:val="*"/>
      <w:lvlJc w:val="left"/>
      <w:pPr>
        <w:tabs>
          <w:tab w:val="num" w:pos="164"/>
        </w:tabs>
        <w:ind w:left="164" w:hanging="164"/>
      </w:pPr>
      <w:rPr>
        <w:rFonts w:ascii="Cambria" w:eastAsia="Cambria" w:hAnsi="Cambria" w:cs="Cambria"/>
        <w:position w:val="-2"/>
        <w:sz w:val="20"/>
        <w:szCs w:val="20"/>
      </w:rPr>
    </w:lvl>
    <w:lvl w:ilvl="1">
      <w:start w:val="1"/>
      <w:numFmt w:val="bullet"/>
      <w:lvlText w:val="*"/>
      <w:lvlJc w:val="left"/>
      <w:pPr>
        <w:tabs>
          <w:tab w:val="num" w:pos="344"/>
        </w:tabs>
        <w:ind w:left="344" w:hanging="164"/>
      </w:pPr>
      <w:rPr>
        <w:rFonts w:ascii="Cambria" w:eastAsia="Cambria" w:hAnsi="Cambria" w:cs="Cambria"/>
        <w:position w:val="-2"/>
        <w:sz w:val="20"/>
        <w:szCs w:val="20"/>
      </w:rPr>
    </w:lvl>
    <w:lvl w:ilvl="2">
      <w:start w:val="1"/>
      <w:numFmt w:val="bullet"/>
      <w:lvlText w:val="*"/>
      <w:lvlJc w:val="left"/>
      <w:pPr>
        <w:tabs>
          <w:tab w:val="num" w:pos="524"/>
        </w:tabs>
        <w:ind w:left="524" w:hanging="164"/>
      </w:pPr>
      <w:rPr>
        <w:rFonts w:ascii="Cambria" w:eastAsia="Cambria" w:hAnsi="Cambria" w:cs="Cambria"/>
        <w:position w:val="-2"/>
        <w:sz w:val="20"/>
        <w:szCs w:val="20"/>
      </w:rPr>
    </w:lvl>
    <w:lvl w:ilvl="3">
      <w:start w:val="1"/>
      <w:numFmt w:val="bullet"/>
      <w:lvlText w:val="*"/>
      <w:lvlJc w:val="left"/>
      <w:pPr>
        <w:tabs>
          <w:tab w:val="num" w:pos="704"/>
        </w:tabs>
        <w:ind w:left="704" w:hanging="164"/>
      </w:pPr>
      <w:rPr>
        <w:rFonts w:ascii="Cambria" w:eastAsia="Cambria" w:hAnsi="Cambria" w:cs="Cambria"/>
        <w:position w:val="-2"/>
        <w:sz w:val="20"/>
        <w:szCs w:val="20"/>
      </w:rPr>
    </w:lvl>
    <w:lvl w:ilvl="4">
      <w:start w:val="1"/>
      <w:numFmt w:val="bullet"/>
      <w:lvlText w:val="*"/>
      <w:lvlJc w:val="left"/>
      <w:pPr>
        <w:tabs>
          <w:tab w:val="num" w:pos="884"/>
        </w:tabs>
        <w:ind w:left="884" w:hanging="164"/>
      </w:pPr>
      <w:rPr>
        <w:rFonts w:ascii="Cambria" w:eastAsia="Cambria" w:hAnsi="Cambria" w:cs="Cambria"/>
        <w:position w:val="-2"/>
        <w:sz w:val="20"/>
        <w:szCs w:val="20"/>
      </w:rPr>
    </w:lvl>
    <w:lvl w:ilvl="5">
      <w:start w:val="1"/>
      <w:numFmt w:val="bullet"/>
      <w:lvlText w:val="*"/>
      <w:lvlJc w:val="left"/>
      <w:pPr>
        <w:tabs>
          <w:tab w:val="num" w:pos="1064"/>
        </w:tabs>
        <w:ind w:left="1064" w:hanging="164"/>
      </w:pPr>
      <w:rPr>
        <w:rFonts w:ascii="Cambria" w:eastAsia="Cambria" w:hAnsi="Cambria" w:cs="Cambria"/>
        <w:position w:val="-2"/>
        <w:sz w:val="20"/>
        <w:szCs w:val="20"/>
      </w:rPr>
    </w:lvl>
    <w:lvl w:ilvl="6">
      <w:start w:val="1"/>
      <w:numFmt w:val="bullet"/>
      <w:lvlText w:val="*"/>
      <w:lvlJc w:val="left"/>
      <w:pPr>
        <w:tabs>
          <w:tab w:val="num" w:pos="1244"/>
        </w:tabs>
        <w:ind w:left="1244" w:hanging="164"/>
      </w:pPr>
      <w:rPr>
        <w:rFonts w:ascii="Cambria" w:eastAsia="Cambria" w:hAnsi="Cambria" w:cs="Cambria"/>
        <w:position w:val="-2"/>
        <w:sz w:val="20"/>
        <w:szCs w:val="20"/>
      </w:rPr>
    </w:lvl>
    <w:lvl w:ilvl="7">
      <w:start w:val="1"/>
      <w:numFmt w:val="bullet"/>
      <w:lvlText w:val="*"/>
      <w:lvlJc w:val="left"/>
      <w:pPr>
        <w:tabs>
          <w:tab w:val="num" w:pos="1424"/>
        </w:tabs>
        <w:ind w:left="1424" w:hanging="164"/>
      </w:pPr>
      <w:rPr>
        <w:rFonts w:ascii="Cambria" w:eastAsia="Cambria" w:hAnsi="Cambria" w:cs="Cambria"/>
        <w:position w:val="-2"/>
        <w:sz w:val="20"/>
        <w:szCs w:val="20"/>
      </w:rPr>
    </w:lvl>
    <w:lvl w:ilvl="8">
      <w:start w:val="1"/>
      <w:numFmt w:val="bullet"/>
      <w:lvlText w:val="*"/>
      <w:lvlJc w:val="left"/>
      <w:pPr>
        <w:tabs>
          <w:tab w:val="num" w:pos="1604"/>
        </w:tabs>
        <w:ind w:left="1604" w:hanging="164"/>
      </w:pPr>
      <w:rPr>
        <w:rFonts w:ascii="Cambria" w:eastAsia="Cambria" w:hAnsi="Cambria" w:cs="Cambria"/>
        <w:position w:val="-2"/>
        <w:sz w:val="20"/>
        <w:szCs w:val="20"/>
      </w:rPr>
    </w:lvl>
  </w:abstractNum>
  <w:abstractNum w:abstractNumId="1">
    <w:nsid w:val="1FE7072A"/>
    <w:multiLevelType w:val="multilevel"/>
    <w:tmpl w:val="F3B2A86C"/>
    <w:styleLink w:val="List0"/>
    <w:lvl w:ilvl="0">
      <w:numFmt w:val="bullet"/>
      <w:lvlText w:val="*"/>
      <w:lvlJc w:val="left"/>
      <w:pPr>
        <w:tabs>
          <w:tab w:val="num" w:pos="164"/>
        </w:tabs>
        <w:ind w:left="164" w:hanging="164"/>
      </w:pPr>
      <w:rPr>
        <w:rFonts w:ascii="Cambria" w:eastAsia="Cambria" w:hAnsi="Cambria" w:cs="Cambria"/>
        <w:position w:val="-2"/>
        <w:sz w:val="20"/>
        <w:szCs w:val="20"/>
      </w:rPr>
    </w:lvl>
    <w:lvl w:ilvl="1">
      <w:start w:val="1"/>
      <w:numFmt w:val="bullet"/>
      <w:lvlText w:val="*"/>
      <w:lvlJc w:val="left"/>
      <w:pPr>
        <w:tabs>
          <w:tab w:val="num" w:pos="344"/>
        </w:tabs>
        <w:ind w:left="344" w:hanging="164"/>
      </w:pPr>
      <w:rPr>
        <w:rFonts w:ascii="Cambria" w:eastAsia="Cambria" w:hAnsi="Cambria" w:cs="Cambria"/>
        <w:position w:val="-2"/>
        <w:sz w:val="20"/>
        <w:szCs w:val="20"/>
      </w:rPr>
    </w:lvl>
    <w:lvl w:ilvl="2">
      <w:start w:val="1"/>
      <w:numFmt w:val="bullet"/>
      <w:lvlText w:val="*"/>
      <w:lvlJc w:val="left"/>
      <w:pPr>
        <w:tabs>
          <w:tab w:val="num" w:pos="524"/>
        </w:tabs>
        <w:ind w:left="524" w:hanging="164"/>
      </w:pPr>
      <w:rPr>
        <w:rFonts w:ascii="Cambria" w:eastAsia="Cambria" w:hAnsi="Cambria" w:cs="Cambria"/>
        <w:position w:val="-2"/>
        <w:sz w:val="20"/>
        <w:szCs w:val="20"/>
      </w:rPr>
    </w:lvl>
    <w:lvl w:ilvl="3">
      <w:start w:val="1"/>
      <w:numFmt w:val="bullet"/>
      <w:lvlText w:val="*"/>
      <w:lvlJc w:val="left"/>
      <w:pPr>
        <w:tabs>
          <w:tab w:val="num" w:pos="704"/>
        </w:tabs>
        <w:ind w:left="704" w:hanging="164"/>
      </w:pPr>
      <w:rPr>
        <w:rFonts w:ascii="Cambria" w:eastAsia="Cambria" w:hAnsi="Cambria" w:cs="Cambria"/>
        <w:position w:val="-2"/>
        <w:sz w:val="20"/>
        <w:szCs w:val="20"/>
      </w:rPr>
    </w:lvl>
    <w:lvl w:ilvl="4">
      <w:start w:val="1"/>
      <w:numFmt w:val="bullet"/>
      <w:lvlText w:val="*"/>
      <w:lvlJc w:val="left"/>
      <w:pPr>
        <w:tabs>
          <w:tab w:val="num" w:pos="884"/>
        </w:tabs>
        <w:ind w:left="884" w:hanging="164"/>
      </w:pPr>
      <w:rPr>
        <w:rFonts w:ascii="Cambria" w:eastAsia="Cambria" w:hAnsi="Cambria" w:cs="Cambria"/>
        <w:position w:val="-2"/>
        <w:sz w:val="20"/>
        <w:szCs w:val="20"/>
      </w:rPr>
    </w:lvl>
    <w:lvl w:ilvl="5">
      <w:start w:val="1"/>
      <w:numFmt w:val="bullet"/>
      <w:lvlText w:val="*"/>
      <w:lvlJc w:val="left"/>
      <w:pPr>
        <w:tabs>
          <w:tab w:val="num" w:pos="1064"/>
        </w:tabs>
        <w:ind w:left="1064" w:hanging="164"/>
      </w:pPr>
      <w:rPr>
        <w:rFonts w:ascii="Cambria" w:eastAsia="Cambria" w:hAnsi="Cambria" w:cs="Cambria"/>
        <w:position w:val="-2"/>
        <w:sz w:val="20"/>
        <w:szCs w:val="20"/>
      </w:rPr>
    </w:lvl>
    <w:lvl w:ilvl="6">
      <w:start w:val="1"/>
      <w:numFmt w:val="bullet"/>
      <w:lvlText w:val="*"/>
      <w:lvlJc w:val="left"/>
      <w:pPr>
        <w:tabs>
          <w:tab w:val="num" w:pos="1244"/>
        </w:tabs>
        <w:ind w:left="1244" w:hanging="164"/>
      </w:pPr>
      <w:rPr>
        <w:rFonts w:ascii="Cambria" w:eastAsia="Cambria" w:hAnsi="Cambria" w:cs="Cambria"/>
        <w:position w:val="-2"/>
        <w:sz w:val="20"/>
        <w:szCs w:val="20"/>
      </w:rPr>
    </w:lvl>
    <w:lvl w:ilvl="7">
      <w:start w:val="1"/>
      <w:numFmt w:val="bullet"/>
      <w:lvlText w:val="*"/>
      <w:lvlJc w:val="left"/>
      <w:pPr>
        <w:tabs>
          <w:tab w:val="num" w:pos="1424"/>
        </w:tabs>
        <w:ind w:left="1424" w:hanging="164"/>
      </w:pPr>
      <w:rPr>
        <w:rFonts w:ascii="Cambria" w:eastAsia="Cambria" w:hAnsi="Cambria" w:cs="Cambria"/>
        <w:position w:val="-2"/>
        <w:sz w:val="20"/>
        <w:szCs w:val="20"/>
      </w:rPr>
    </w:lvl>
    <w:lvl w:ilvl="8">
      <w:start w:val="1"/>
      <w:numFmt w:val="bullet"/>
      <w:lvlText w:val="*"/>
      <w:lvlJc w:val="left"/>
      <w:pPr>
        <w:tabs>
          <w:tab w:val="num" w:pos="1604"/>
        </w:tabs>
        <w:ind w:left="1604" w:hanging="164"/>
      </w:pPr>
      <w:rPr>
        <w:rFonts w:ascii="Cambria" w:eastAsia="Cambria" w:hAnsi="Cambria" w:cs="Cambria"/>
        <w:position w:val="-2"/>
        <w:sz w:val="20"/>
        <w:szCs w:val="20"/>
      </w:rPr>
    </w:lvl>
  </w:abstractNum>
  <w:abstractNum w:abstractNumId="2">
    <w:nsid w:val="55DD3C74"/>
    <w:multiLevelType w:val="multilevel"/>
    <w:tmpl w:val="DEBC4F86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1953"/>
    <w:rsid w:val="0021059E"/>
    <w:rsid w:val="008F1953"/>
    <w:rsid w:val="00F04A7A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numbering" w:customStyle="1" w:styleId="List0">
    <w:name w:val="List 0"/>
    <w:basedOn w:val="Bullet"/>
    <w:pPr>
      <w:numPr>
        <w:numId w:val="3"/>
      </w:numPr>
    </w:pPr>
  </w:style>
  <w:style w:type="numbering" w:customStyle="1" w:styleId="Bullet">
    <w:name w:val="Bullet"/>
  </w:style>
  <w:style w:type="paragraph" w:styleId="BalloonText">
    <w:name w:val="Balloon Text"/>
    <w:basedOn w:val="Normal"/>
    <w:link w:val="BalloonTextChar"/>
    <w:uiPriority w:val="99"/>
    <w:semiHidden/>
    <w:unhideWhenUsed/>
    <w:rsid w:val="00FE5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numbering" w:customStyle="1" w:styleId="List0">
    <w:name w:val="List 0"/>
    <w:basedOn w:val="Bullet"/>
    <w:pPr>
      <w:numPr>
        <w:numId w:val="3"/>
      </w:numPr>
    </w:pPr>
  </w:style>
  <w:style w:type="numbering" w:customStyle="1" w:styleId="Bullet">
    <w:name w:val="Bullet"/>
  </w:style>
  <w:style w:type="paragraph" w:styleId="BalloonText">
    <w:name w:val="Balloon Text"/>
    <w:basedOn w:val="Normal"/>
    <w:link w:val="BalloonTextChar"/>
    <w:uiPriority w:val="99"/>
    <w:semiHidden/>
    <w:unhideWhenUsed/>
    <w:rsid w:val="00FE5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school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th4children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cp:lastPrinted>2015-05-09T16:56:00Z</cp:lastPrinted>
  <dcterms:created xsi:type="dcterms:W3CDTF">2015-05-09T18:07:00Z</dcterms:created>
  <dcterms:modified xsi:type="dcterms:W3CDTF">2015-05-09T18:07:00Z</dcterms:modified>
</cp:coreProperties>
</file>